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F6" w:rsidRPr="00C17FF6" w:rsidRDefault="00C17FF6" w:rsidP="00C17FF6">
      <w:pPr>
        <w:spacing w:line="260" w:lineRule="atLeast"/>
        <w:rPr>
          <w:rFonts w:eastAsia="Times New Roman"/>
          <w:lang w:eastAsia="pl-PL"/>
        </w:rPr>
      </w:pPr>
      <w:r w:rsidRPr="00C17FF6">
        <w:rPr>
          <w:rFonts w:eastAsia="Times New Roman"/>
          <w:lang w:eastAsia="pl-PL"/>
        </w:rPr>
        <w:t>Ogłoszenie powiązane:</w:t>
      </w:r>
    </w:p>
    <w:p w:rsidR="00C17FF6" w:rsidRPr="00C17FF6" w:rsidRDefault="00C17FF6" w:rsidP="00C17FF6">
      <w:pPr>
        <w:spacing w:line="260" w:lineRule="atLeast"/>
        <w:rPr>
          <w:rFonts w:eastAsia="Times New Roman"/>
          <w:lang w:eastAsia="pl-PL"/>
        </w:rPr>
      </w:pPr>
      <w:hyperlink r:id="rId8" w:tgtFrame="_blank" w:history="1">
        <w:r w:rsidRPr="00C17FF6">
          <w:rPr>
            <w:rFonts w:eastAsia="Times New Roman"/>
            <w:color w:val="0000FF"/>
            <w:u w:val="single"/>
            <w:lang w:eastAsia="pl-PL"/>
          </w:rPr>
          <w:t>Ogłoszenie nr 95485-2014 z dnia 2014-05-05 r.</w:t>
        </w:r>
      </w:hyperlink>
      <w:r w:rsidRPr="00C17FF6">
        <w:rPr>
          <w:rFonts w:eastAsia="Times New Roman"/>
          <w:lang w:eastAsia="pl-PL"/>
        </w:rPr>
        <w:t xml:space="preserve"> Ogłoszenie o zamówieniu - Warszawa</w:t>
      </w:r>
      <w:r w:rsidRPr="00C17FF6">
        <w:rPr>
          <w:rFonts w:eastAsia="Times New Roman"/>
          <w:lang w:eastAsia="pl-PL"/>
        </w:rPr>
        <w:br/>
        <w:t>1. Przedmiotem zamówienia publicznego jest w zakresie rezerwacji i zakupu oraz dostarczania biletów lotniczych na krajowe i zagraniczne pasażerskie przewozy lotnicze, biletów kolejowych na krajowe i zagraniczne pasażerskie przewozy kolejowe...</w:t>
      </w:r>
      <w:r w:rsidRPr="00C17FF6">
        <w:rPr>
          <w:rFonts w:eastAsia="Times New Roman"/>
          <w:lang w:eastAsia="pl-PL"/>
        </w:rPr>
        <w:br/>
        <w:t xml:space="preserve">Termin składania ofert: 2014-05-19 </w:t>
      </w:r>
    </w:p>
    <w:p w:rsidR="00C17FF6" w:rsidRPr="00C17FF6" w:rsidRDefault="00C17FF6" w:rsidP="00C17FF6">
      <w:pPr>
        <w:rPr>
          <w:rFonts w:eastAsia="Times New Roman"/>
          <w:lang w:eastAsia="pl-PL"/>
        </w:rPr>
      </w:pPr>
      <w:r w:rsidRPr="00C17FF6">
        <w:rPr>
          <w:rFonts w:eastAsia="Times New Roman"/>
          <w:lang w:eastAsia="pl-PL"/>
        </w:rPr>
        <w:pict>
          <v:rect id="_x0000_i1025" style="width:0;height:1.5pt" o:hralign="center" o:hrstd="t" o:hrnoshade="t" o:hr="t" fillcolor="black" stroked="f"/>
        </w:pict>
      </w:r>
    </w:p>
    <w:p w:rsidR="00C17FF6" w:rsidRPr="00C17FF6" w:rsidRDefault="00C17FF6" w:rsidP="00C17FF6">
      <w:pPr>
        <w:spacing w:before="100" w:beforeAutospacing="1" w:after="240"/>
        <w:rPr>
          <w:rFonts w:eastAsia="Times New Roman"/>
          <w:lang w:eastAsia="pl-PL"/>
        </w:rPr>
      </w:pPr>
      <w:r w:rsidRPr="00C17FF6">
        <w:rPr>
          <w:rFonts w:eastAsia="Times New Roman"/>
          <w:b/>
          <w:bCs/>
          <w:lang w:eastAsia="pl-PL"/>
        </w:rPr>
        <w:t>Numer ogłoszenia: 104289 - 2014; data zamieszczenia: 15.05.2014</w:t>
      </w:r>
      <w:r w:rsidRPr="00C17FF6">
        <w:rPr>
          <w:rFonts w:eastAsia="Times New Roman"/>
          <w:lang w:eastAsia="pl-PL"/>
        </w:rPr>
        <w:br/>
      </w:r>
      <w:r w:rsidRPr="00C17FF6">
        <w:rPr>
          <w:rFonts w:eastAsia="Times New Roman"/>
          <w:lang w:eastAsia="pl-PL"/>
        </w:rPr>
        <w:br/>
      </w:r>
      <w:bookmarkStart w:id="0" w:name="_GoBack"/>
      <w:r w:rsidRPr="00C17FF6">
        <w:rPr>
          <w:rFonts w:eastAsia="Times New Roman"/>
          <w:lang w:eastAsia="pl-PL"/>
        </w:rPr>
        <w:t>OGŁOSZENIE O ZMIANIE OGŁOSZENIA</w:t>
      </w:r>
      <w:bookmarkEnd w:id="0"/>
    </w:p>
    <w:p w:rsidR="00C17FF6" w:rsidRPr="00C17FF6" w:rsidRDefault="00C17FF6" w:rsidP="00C17FF6">
      <w:pPr>
        <w:spacing w:before="100" w:beforeAutospacing="1" w:after="100" w:afterAutospacing="1"/>
        <w:rPr>
          <w:rFonts w:eastAsia="Times New Roman"/>
          <w:lang w:eastAsia="pl-PL"/>
        </w:rPr>
      </w:pPr>
      <w:r w:rsidRPr="00C17FF6">
        <w:rPr>
          <w:rFonts w:eastAsia="Times New Roman"/>
          <w:b/>
          <w:bCs/>
          <w:lang w:eastAsia="pl-PL"/>
        </w:rPr>
        <w:t>Ogłoszenie dotyczy:</w:t>
      </w:r>
      <w:r w:rsidRPr="00C17FF6">
        <w:rPr>
          <w:rFonts w:eastAsia="Times New Roman"/>
          <w:lang w:eastAsia="pl-PL"/>
        </w:rPr>
        <w:t xml:space="preserve"> Ogłoszenia o zamówieniu.</w:t>
      </w:r>
    </w:p>
    <w:p w:rsidR="00C17FF6" w:rsidRPr="00C17FF6" w:rsidRDefault="00C17FF6" w:rsidP="00C17FF6">
      <w:pPr>
        <w:spacing w:before="100" w:beforeAutospacing="1" w:after="100" w:afterAutospacing="1"/>
        <w:rPr>
          <w:rFonts w:eastAsia="Times New Roman"/>
          <w:lang w:eastAsia="pl-PL"/>
        </w:rPr>
      </w:pPr>
      <w:r w:rsidRPr="00C17FF6">
        <w:rPr>
          <w:rFonts w:eastAsia="Times New Roman"/>
          <w:b/>
          <w:bCs/>
          <w:lang w:eastAsia="pl-PL"/>
        </w:rPr>
        <w:t>Informacje o zmienianym ogłoszeniu:</w:t>
      </w:r>
      <w:r w:rsidRPr="00C17FF6">
        <w:rPr>
          <w:rFonts w:eastAsia="Times New Roman"/>
          <w:lang w:eastAsia="pl-PL"/>
        </w:rPr>
        <w:t xml:space="preserve"> 95485 - 2014 data 05.05.2014 r.</w:t>
      </w:r>
    </w:p>
    <w:p w:rsidR="00C17FF6" w:rsidRPr="00C17FF6" w:rsidRDefault="00C17FF6" w:rsidP="00C17FF6">
      <w:pPr>
        <w:spacing w:before="100" w:beforeAutospacing="1" w:after="100" w:afterAutospacing="1"/>
        <w:rPr>
          <w:rFonts w:eastAsia="Times New Roman"/>
          <w:lang w:eastAsia="pl-PL"/>
        </w:rPr>
      </w:pPr>
      <w:r w:rsidRPr="00C17FF6">
        <w:rPr>
          <w:rFonts w:eastAsia="Times New Roman"/>
          <w:lang w:eastAsia="pl-PL"/>
        </w:rPr>
        <w:t>SEKCJA I: ZAMAWIAJĄCY</w:t>
      </w:r>
    </w:p>
    <w:p w:rsidR="00C17FF6" w:rsidRPr="00C17FF6" w:rsidRDefault="00C17FF6" w:rsidP="00C17FF6">
      <w:pPr>
        <w:spacing w:before="100" w:beforeAutospacing="1" w:after="100" w:afterAutospacing="1"/>
        <w:rPr>
          <w:rFonts w:eastAsia="Times New Roman"/>
          <w:lang w:eastAsia="pl-PL"/>
        </w:rPr>
      </w:pPr>
      <w:r w:rsidRPr="00C17FF6">
        <w:rPr>
          <w:rFonts w:eastAsia="Times New Roman"/>
          <w:lang w:eastAsia="pl-PL"/>
        </w:rPr>
        <w:t>Centrum Polsko-Rosyjskiego Dialogu i Porozumienia, ul. Jasna 14/16A, 00-041 Warszawa, woj. mazowieckie, tel. 22 295 00 30, fax. 22 295 00 31.</w:t>
      </w:r>
    </w:p>
    <w:p w:rsidR="00C17FF6" w:rsidRPr="00C17FF6" w:rsidRDefault="00C17FF6" w:rsidP="00C17FF6">
      <w:pPr>
        <w:spacing w:before="100" w:beforeAutospacing="1" w:after="100" w:afterAutospacing="1"/>
        <w:rPr>
          <w:rFonts w:eastAsia="Times New Roman"/>
          <w:lang w:eastAsia="pl-PL"/>
        </w:rPr>
      </w:pPr>
      <w:r w:rsidRPr="00C17FF6">
        <w:rPr>
          <w:rFonts w:eastAsia="Times New Roman"/>
          <w:lang w:eastAsia="pl-PL"/>
        </w:rPr>
        <w:t>SEKCJA II: ZMIANY W OGŁOSZENIU</w:t>
      </w:r>
    </w:p>
    <w:p w:rsidR="00C17FF6" w:rsidRPr="00C17FF6" w:rsidRDefault="00C17FF6" w:rsidP="00C17FF6">
      <w:pPr>
        <w:spacing w:before="100" w:beforeAutospacing="1" w:after="100" w:afterAutospacing="1"/>
        <w:rPr>
          <w:rFonts w:eastAsia="Times New Roman"/>
          <w:lang w:eastAsia="pl-PL"/>
        </w:rPr>
      </w:pPr>
      <w:r w:rsidRPr="00C17FF6">
        <w:rPr>
          <w:rFonts w:eastAsia="Times New Roman"/>
          <w:b/>
          <w:bCs/>
          <w:lang w:eastAsia="pl-PL"/>
        </w:rPr>
        <w:t>II.1) Tekst, który należy zmienić:</w:t>
      </w:r>
    </w:p>
    <w:p w:rsidR="00C17FF6" w:rsidRPr="00C17FF6" w:rsidRDefault="00C17FF6" w:rsidP="00C17FF6">
      <w:pPr>
        <w:numPr>
          <w:ilvl w:val="0"/>
          <w:numId w:val="1"/>
        </w:numPr>
        <w:spacing w:before="100" w:beforeAutospacing="1" w:after="100" w:afterAutospacing="1"/>
        <w:rPr>
          <w:rFonts w:eastAsia="Times New Roman"/>
          <w:lang w:eastAsia="pl-PL"/>
        </w:rPr>
      </w:pPr>
      <w:r w:rsidRPr="00C17FF6">
        <w:rPr>
          <w:rFonts w:eastAsia="Times New Roman"/>
          <w:b/>
          <w:bCs/>
          <w:lang w:eastAsia="pl-PL"/>
        </w:rPr>
        <w:t>Miejsce, w którym znajduje się zmieniany tekst:</w:t>
      </w:r>
      <w:r w:rsidRPr="00C17FF6">
        <w:rPr>
          <w:rFonts w:eastAsia="Times New Roman"/>
          <w:lang w:eastAsia="pl-PL"/>
        </w:rPr>
        <w:t xml:space="preserve"> II.1.4).</w:t>
      </w:r>
    </w:p>
    <w:p w:rsidR="00C17FF6" w:rsidRPr="00C17FF6" w:rsidRDefault="00C17FF6" w:rsidP="00C17FF6">
      <w:pPr>
        <w:numPr>
          <w:ilvl w:val="0"/>
          <w:numId w:val="1"/>
        </w:numPr>
        <w:spacing w:before="100" w:beforeAutospacing="1" w:after="100" w:afterAutospacing="1"/>
        <w:rPr>
          <w:rFonts w:eastAsia="Times New Roman"/>
          <w:lang w:eastAsia="pl-PL"/>
        </w:rPr>
      </w:pPr>
      <w:r w:rsidRPr="00C17FF6">
        <w:rPr>
          <w:rFonts w:eastAsia="Times New Roman"/>
          <w:b/>
          <w:bCs/>
          <w:lang w:eastAsia="pl-PL"/>
        </w:rPr>
        <w:t>W ogłoszeniu jest:</w:t>
      </w:r>
      <w:r w:rsidRPr="00C17FF6">
        <w:rPr>
          <w:rFonts w:eastAsia="Times New Roman"/>
          <w:lang w:eastAsia="pl-PL"/>
        </w:rPr>
        <w:t xml:space="preserve"> 1. Przedmiotem zamówienia publicznego jest w zakresie rezerwacji i zakupu oraz dostarczania biletów lotniczych na krajowe i zagraniczne pasażerskie przewozy lotnicze, biletów kolejowych na krajowe i zagraniczne pasażerskie przewozy kolejowe oraz biletów autobusowych na krajowe i zagraniczne pasażerskie przewozy autobusowe na rzecz Centrum Polsko-Rosyjskiego Dialogu i Porozumienia, zwanym dalej Zamawiającym. 2. W ramach realizacji przedmiotu zamówienia publicznego, w zakresie usługi rezerwacji, zakupu i dostarczania biletów lotniczych na krajowe i zagraniczne pasażerskie przewozy lotnicze, Wykonawca zobowiązuje się do: 1) kompleksowej obsługi w zakresie rezerwacji biletów lotniczych na krajowe i zagraniczne pasażerskie przewozy lotnicze, realizacji połączeń wieloetapowych krajowych, zagranicznych i możliwości ich łączenia; 2) zapewnienia wysokiej jakości oferowanych usług, w tym: a) opracowania najkrótszych i najtańszych połączeń na danej trasie, w określonej przez Zamawiającego klasie, b) możliwości dokonania rezerwacji lub jej zmiany i anulacji lub wykupu biletu lotniczego, w tym również w soboty oraz dni ustawowo wolne od pracy; Wykonawca zobowiązuje się wskazać numer telefonu oraz procedurę obowiązującą przy składaniu zamówień jednostkowych na rezerwację i zmianach w wylocie lub przylocie w soboty oraz w dniu ustawowo wolne od pracy oraz w godzinach poza godzinami pracy Zamawiającego, czyli od godziny 17.00 w danym dniu do godziny 9.00 w dniu następnym; c) informowania o zbliżających się terminach wykupu o założonych rezerwacjach, d) opracowywania realizacji połączeń wieloetapowych, e) wystawiania biletów lotniczych elektronicznych lub papierowych w zależności od istniejących możliwości przewoźnika, f) zapewnienia możliwości odbioru biletu poza granicami Rzeczypospolitej Polskiej; 3) zapewnienia Zamawiającemu możliwości </w:t>
      </w:r>
      <w:r w:rsidRPr="00C17FF6">
        <w:rPr>
          <w:rFonts w:eastAsia="Times New Roman"/>
          <w:lang w:eastAsia="pl-PL"/>
        </w:rPr>
        <w:lastRenderedPageBreak/>
        <w:t>każdorazowego anulowania biletu lotniczego lub zmiany czasu, terminu, klasy podróży, danych pasażera lub pasażerów, o ile fakt ten został zgłoszony Wykonawcy nie później niż na 24 godziny przed planowanym terminem rozpoczęcia podróży; 4) dostarczania zamówionych biletów lotniczych do budynku siedziby Zamawiającego (ul. Jasna 14/16A, 00-041 Warszawa) lub do miejsca wskazanego przez Zamawiającego, wraz z prawidłowo wystawioną fakturą, każdorazowo w terminie ustalonym przez Strony umowy, nie późnej niż na 24 godziny przed rozpoczęciem podróży, której zamówienie jednostkowe dotyczy; 5) dostarczania, w szczególnych przypadkach, zamówionych biletów lotniczych do punktu obsługi pasażerów przewoźnika realizującego przelot albo, jeżeli istnieje taka możliwość, drogą elektroniczną na adres poczty elektronicznej Zamawiającego (zgodnie z decyzją Zamawiającego), w terminie ustalonym przez Strony umowy, lecz nie później niż na 6 godzin przed rozpoczęciem podróży, której zamówienie jednostkowe dotyczy; 6) dostarczania do Zamawiającego faktury zawierającej numer umowy oraz dokładny opis składników tworzących kwotę należną Wykonawcy z tytułu realizacji przedmiotu umowy, tj. w szczególności cenę biletu lotniczego według taryfy przewoźnika, wysokość opłaty lotniskowej, wysokość naliczonego rabatu (jeżeli rabat został udzielony), cenę biletu lotniczego po rabacie (jeżeli rabat został udzielony), opłatę transakcyjną za wystawienie biletu lotniczego u przewoźnika, wysokość podatku od towarów i usług (VAT), ostateczną cenę biletu lotniczego płatną przez Zamawiającego, a także datę, trasę, i klasę przelotu oraz nazwisko pasażera. 3. W ramach realizacji przedmiotu zamówienia publicznego, w zakresie usługi rezerwacji, zakupu i dostarczania biletów kolejowych na krajowe i zagraniczne pasażerskie przewozy kolejowe, Wykonawca zobowiązuje się do: 1) kompleksowej obsługi w zakresie zakupu biletów kolejowych, realizacji połączeń wieloetapowych i możliwości ich łączenia; 2) zapewnienia Zamawiającemu możliwości każdorazowego anulowania biletu kolejowego lub zmiany czasu, terminu, klasy podróży, danych pasażera lub pasażerów, o ile fakt ten został zgłoszony Wykonawcy nie później niż na 24 godziny przed planowanym terminem rozpoczęcia podróży; 3) dostarczania zamówionych biletów kolejowych do budynku siedziby Zamawiającego (ul. Jasna 14/16A, 00-041 Warszawa) lub do miejsca wskazanego przez Zamawiającego, wraz z prawidłowo wystawioną fakturą, każdorazowo w terminie ustalonym przez Strony umowy, nie później niż na 24 godziny przed planowanym terminem rozpoczęcia podróży. 4. W ramach realizacji przedmiotu zamówienia publicznego, w zakresie usługi rezerwacji, zakupu i dostarczania biletów autobusowych na krajowe i zagraniczne pasażerskie przewozy autobusowe, Wykonawca zobowiązuje się do: 1) kompleksowej obsługi w zakresie zakupu biletów autobusowych, realizacji połączeń wieloetapowych i możliwości ich łączenia; 2) zapewnienia Zamawiającemu możliwości każdorazowego anulowania biletu autobusowego lub zmiany czasu, terminu, klasy podróży, danych pasażera lub pasażerów, o ile fakt ten został zgłoszony Wykonawcy nie później niż na 24 godziny przed planowanym terminem rozpoczęcia podróży; 3) dostarczania zamówionych biletów autobusowych do budynku siedziby Zamawiającego (ul. Jasna 14/16A, 00-041 Warszawa) lub do miejsca wskazanego przez Zamawiającego, wraz z prawidłowo wystawioną fakturą, każdorazowo w terminie ustalonym przez Strony umowy, nie później niż na 24 godziny przed planowanym terminem rozpoczęcia podróży. 5. Orientacyjne zapotrzebowanie na usługi w okresie realizacji zamówienia publicznego: 1) przewidywana liczba zakupionych biletów lotniczych: a) trasy zagraniczne pozaeuropejskie: trzydzieści siedem, b) trasy zagraniczne europejskie: sto osiemdziesiąt sześć, c) trasy krajowe: dziewięćdziesiąt osiem; 2) przewidywana liczba zakupionych biletów kolejowych: a) trasy zagraniczne europejskie: dziewięć, b) trasy krajowe: czterdzieści osiem; 3) przewidywana liczba zakupionych biletów autobusowych: a) trasy zagraniczne europejskie: sześć, b) trasy krajowe: sześć. 6. Termin płatności faktury: czternaście dni od dostarczenia Zamawiającemu prawidłowo wystawionej faktury...</w:t>
      </w:r>
    </w:p>
    <w:p w:rsidR="00632482" w:rsidRPr="00C17FF6" w:rsidRDefault="00C17FF6" w:rsidP="00C17FF6">
      <w:pPr>
        <w:numPr>
          <w:ilvl w:val="0"/>
          <w:numId w:val="1"/>
        </w:numPr>
        <w:spacing w:before="100" w:beforeAutospacing="1" w:after="100" w:afterAutospacing="1"/>
        <w:rPr>
          <w:rFonts w:eastAsia="Times New Roman"/>
          <w:lang w:eastAsia="pl-PL"/>
        </w:rPr>
      </w:pPr>
      <w:r w:rsidRPr="00C17FF6">
        <w:rPr>
          <w:rFonts w:eastAsia="Times New Roman"/>
          <w:b/>
          <w:bCs/>
          <w:lang w:eastAsia="pl-PL"/>
        </w:rPr>
        <w:t>W ogłoszeniu powinno być:</w:t>
      </w:r>
      <w:r w:rsidRPr="00C17FF6">
        <w:rPr>
          <w:rFonts w:eastAsia="Times New Roman"/>
          <w:lang w:eastAsia="pl-PL"/>
        </w:rPr>
        <w:t xml:space="preserve"> 1. Przedmiotem zamówienia publicznego jest w zakresie rezerwacji i zakupu oraz dostarczania biletów lotniczych na krajowe i zagraniczne pasażerskie przewozy lotnicze, biletów kolejowych na krajowe i zagraniczne pasażerskie przewozy kolejowe oraz biletów autobusowych na krajowe i zagraniczne pasażerskie przewozy autobusowe na rzecz Centrum Polsko-Rosyjskiego Dialogu i Porozumienia, zwanym dalej Zamawiającym. 2. W ramach realizacji przedmiotu zamówienia publicznego, w zakresie usługi rezerwacji, zakupu i dostarczania biletów lotniczych na krajowe i zagraniczne pasażerskie przewozy lotnicze, Wykonawca zobowiązuje się do: 1) kompleksowej obsługi w zakresie rezerwacji biletów lotniczych na krajowe i zagraniczne pasażerskie przewozy lotnicze, realizacji połączeń wieloetapowych krajowych, zagranicznych i możliwości ich łączenia; 2) zapewnienia wysokiej jakości oferowanych usług, w tym: a) opracowania najkrótszych i najtańszych połączeń na danej trasie, w określonej przez Zamawiającego klasie, b) możliwości dokonania rezerwacji lub jej zmiany i anulacji lub wykupu biletu lotniczego, w tym również w soboty oraz dni ustawowo wolne od pracy; Wykonawca zobowiązuje się wskazać numer telefonu oraz procedurę obowiązującą przy składaniu zamówień jednostkowych na rezerwację i zmianach w wylocie lub przylocie w soboty oraz w dniu ustawowo wolne od pracy oraz w godzinach poza godzinami pracy Zamawiającego, czyli od godziny 17.00 w danym dniu do godziny 9.00 w dniu następnym; c) informowania o zbliżających się terminach wykupu o założonych rezerwacjach, d) opracowywania realizacji połączeń wieloetapowych, e) wystawiania biletów lotniczych elektronicznych lub papierowych w zależności od istniejących możliwości przewoźnika, f) zapewnienia możliwości odbioru biletu poza granicami Rzeczypospolitej Polskiej, jeżeli taką możliwość zapewnia przewoźnik; 3) zapewnienia Zamawiającemu możliwości każdorazowego anulowania biletu lotniczego lub zmiany czasu, terminu, klasy podróży, danych pasażera lub pasażerów, o ile fakt ten został zgłoszony Wykonawcy nie później niż na 24 godziny przed planowanym terminem rozpoczęcia podróży; 4) dostarczania zamówionych biletów lotniczych do budynku siedziby Zamawiającego (ul. Jasna 14/16A, 00-041 Warszawa) lub do miejsca wskazanego przez Zamawiającego, wraz z prawidłowo wystawioną fakturą, każdorazowo w terminie ustalonym przez Strony umowy, nie późnej niż na 24 godziny przed rozpoczęciem podróży, której zamówienie jednostkowe dotyczy; 5) dostarczania, w szczególnych przypadkach, zamówionych biletów lotniczych do punktu obsługi pasażerów przewoźnika realizującego przelot albo, jeżeli istnieje taka możliwość, drogą elektroniczną na adres poczty elektronicznej Zamawiającego (zgodnie z decyzją Zamawiającego), w terminie ustalonym przez Strony umowy, lecz nie później niż na 6 godzin przed rozpoczęciem podróży, której zamówienie jednostkowe dotyczy; 6) dostarczania do Zamawiającego faktury zawierającej numer umowy oraz dokładny opis składników tworzących kwotę należną Wykonawcy z tytułu realizacji przedmiotu umowy, tj. w szczególności cenę biletu lotniczego według taryfy przewoźnika, wysokość opłaty lotniskowej, wysokość naliczonego rabatu (jeżeli rabat został udzielony), cenę biletu lotniczego po rabacie (jeżeli rabat został udzielony), opłatę transakcyjną za wystawienie biletu lotniczego u przewoźnika, wysokość podatku od towarów i usług (VAT), ostateczną cenę biletu lotniczego płatną przez Zamawiającego, a także datę, trasę, i klasę przelotu oraz nazwisko pasażera. 3. W ramach realizacji przedmiotu zamówienia publicznego, w zakresie usługi rezerwacji, zakupu i dostarczania biletów kolejowych na krajowe i zagraniczne pasażerskie przewozy kolejowe, Wykonawca zobowiązuje się do: 1) kompleksowej obsługi w zakresie zakupu biletów kolejowych, realizacji połączeń wieloetapowych i możliwości ich łączenia; 2) zapewnienia Zamawiającemu możliwości każdorazowego anulowania biletu kolejowego lub zmiany czasu, terminu, klasy podróży, danych pasażera lub pasażerów, o ile fakt ten został zgłoszony Wykonawcy nie później niż na 24 godziny przed planowanym terminem rozpoczęcia podróży; 3) dostarczania zamówionych biletów kolejowych do budynku siedziby Zamawiającego (ul. Jasna 14/16A, 00-041 Warszawa) lub do miejsca wskazanego przez Zamawiającego, wraz z prawidłowo wystawioną fakturą, każdorazowo w terminie ustalonym przez Strony umowy, nie później niż na 24 godziny przed planowanym terminem rozpoczęcia podróży. 4. W ramach realizacji przedmiotu zamówienia publicznego, w zakresie usługi rezerwacji, zakupu i dostarczania biletów autobusowych na krajowe i zagraniczne pasażerskie przewozy autobusowe, Wykonawca zobowiązuje się do: 1) kompleksowej obsługi w zakresie zakupu biletów autobusowych, realizacji połączeń wieloetapowych i możliwości ich łączenia; 2) zapewnienia Zamawiającemu możliwości każdorazowego anulowania biletu autobusowego lub zmiany czasu, terminu, klasy podróży, danych pasażera lub pasażerów, o ile fakt ten został zgłoszony Wykonawcy nie później niż na 24 godziny przed planowanym terminem rozpoczęcia podróży; 3) dostarczania zamówionych biletów autobusowych do budynku siedziby Zamawiającego (ul. Jasna 14/16A, 00-041 Warszawa) lub do miejsca wskazanego przez Zamawiającego, wraz z prawidłowo wystawioną fakturą, każdorazowo w terminie ustalonym przez Strony umowy, nie później niż na 24 godziny przed planowanym terminem rozpoczęcia podróży. 5. Orientacyjne zapotrzebowanie na usługi w okresie realizacji zamówienia publicznego: 1) przewidywana liczba zakupionych biletów lotniczych: a) trasy zagraniczne pozaeuropejskie: trzydzieści siedem, b) trasy zagraniczne europejskie: sto osiemdziesiąt sześć, c) trasy krajowe: dziewięćdziesiąt osiem; 2) przewidywana liczba zakupionych biletów kolejowych: a) trasy zagraniczne europejskie: dziewięć, b) trasy krajowe: czterdzieści osiem; 3) przewidywana liczba zakupionych biletów autobusowych: a) trasy zagraniczne europejskie: sześć, b) trasy krajowe: sześć. 6. Termin płatności faktury: czternaście dni od dostarczenia Zamawiającemu prawidłowo wystawionej faktury...</w:t>
      </w:r>
    </w:p>
    <w:sectPr w:rsidR="00632482" w:rsidRPr="00C17F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08" w:rsidRDefault="00763E08" w:rsidP="002B6F1C">
      <w:r>
        <w:separator/>
      </w:r>
    </w:p>
  </w:endnote>
  <w:endnote w:type="continuationSeparator" w:id="0">
    <w:p w:rsidR="00763E08" w:rsidRDefault="00763E08" w:rsidP="002B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83822"/>
      <w:docPartObj>
        <w:docPartGallery w:val="Page Numbers (Bottom of Page)"/>
        <w:docPartUnique/>
      </w:docPartObj>
    </w:sdtPr>
    <w:sdtContent>
      <w:p w:rsidR="002B6F1C" w:rsidRDefault="002B6F1C">
        <w:pPr>
          <w:pStyle w:val="Stopka"/>
          <w:jc w:val="right"/>
        </w:pPr>
        <w:r>
          <w:fldChar w:fldCharType="begin"/>
        </w:r>
        <w:r>
          <w:instrText>PAGE   \* MERGEFORMAT</w:instrText>
        </w:r>
        <w:r>
          <w:fldChar w:fldCharType="separate"/>
        </w:r>
        <w:r w:rsidR="00763E08">
          <w:rPr>
            <w:noProof/>
          </w:rPr>
          <w:t>1</w:t>
        </w:r>
        <w:r>
          <w:fldChar w:fldCharType="end"/>
        </w:r>
      </w:p>
    </w:sdtContent>
  </w:sdt>
  <w:p w:rsidR="002B6F1C" w:rsidRDefault="002B6F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08" w:rsidRDefault="00763E08" w:rsidP="002B6F1C">
      <w:r>
        <w:separator/>
      </w:r>
    </w:p>
  </w:footnote>
  <w:footnote w:type="continuationSeparator" w:id="0">
    <w:p w:rsidR="00763E08" w:rsidRDefault="00763E08" w:rsidP="002B6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42D5E"/>
    <w:multiLevelType w:val="multilevel"/>
    <w:tmpl w:val="6A42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F6"/>
    <w:rsid w:val="002B6F1C"/>
    <w:rsid w:val="00632482"/>
    <w:rsid w:val="00763E08"/>
    <w:rsid w:val="00C17FF6"/>
    <w:rsid w:val="00C77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17FF6"/>
  </w:style>
  <w:style w:type="character" w:styleId="Hipercze">
    <w:name w:val="Hyperlink"/>
    <w:basedOn w:val="Domylnaczcionkaakapitu"/>
    <w:uiPriority w:val="99"/>
    <w:semiHidden/>
    <w:unhideWhenUsed/>
    <w:rsid w:val="00C17FF6"/>
    <w:rPr>
      <w:color w:val="0000FF"/>
      <w:u w:val="single"/>
    </w:rPr>
  </w:style>
  <w:style w:type="paragraph" w:styleId="NormalnyWeb">
    <w:name w:val="Normal (Web)"/>
    <w:basedOn w:val="Normalny"/>
    <w:uiPriority w:val="99"/>
    <w:semiHidden/>
    <w:unhideWhenUsed/>
    <w:rsid w:val="00C17FF6"/>
    <w:pPr>
      <w:spacing w:before="100" w:beforeAutospacing="1" w:after="100" w:afterAutospacing="1"/>
    </w:pPr>
    <w:rPr>
      <w:rFonts w:eastAsia="Times New Roman"/>
      <w:lang w:eastAsia="pl-PL"/>
    </w:rPr>
  </w:style>
  <w:style w:type="paragraph" w:customStyle="1" w:styleId="khheader">
    <w:name w:val="kh_header"/>
    <w:basedOn w:val="Normalny"/>
    <w:rsid w:val="00C17FF6"/>
    <w:pPr>
      <w:spacing w:before="100" w:beforeAutospacing="1" w:after="100" w:afterAutospacing="1"/>
    </w:pPr>
    <w:rPr>
      <w:rFonts w:eastAsia="Times New Roman"/>
      <w:lang w:eastAsia="pl-PL"/>
    </w:rPr>
  </w:style>
  <w:style w:type="paragraph" w:customStyle="1" w:styleId="khtitle">
    <w:name w:val="kh_title"/>
    <w:basedOn w:val="Normalny"/>
    <w:rsid w:val="00C17FF6"/>
    <w:pPr>
      <w:spacing w:before="100" w:beforeAutospacing="1" w:after="100" w:afterAutospacing="1"/>
    </w:pPr>
    <w:rPr>
      <w:rFonts w:eastAsia="Times New Roman"/>
      <w:lang w:eastAsia="pl-PL"/>
    </w:rPr>
  </w:style>
  <w:style w:type="paragraph" w:styleId="Nagwek">
    <w:name w:val="header"/>
    <w:basedOn w:val="Normalny"/>
    <w:link w:val="NagwekZnak"/>
    <w:uiPriority w:val="99"/>
    <w:unhideWhenUsed/>
    <w:rsid w:val="002B6F1C"/>
    <w:pPr>
      <w:tabs>
        <w:tab w:val="center" w:pos="4536"/>
        <w:tab w:val="right" w:pos="9072"/>
      </w:tabs>
    </w:pPr>
  </w:style>
  <w:style w:type="character" w:customStyle="1" w:styleId="NagwekZnak">
    <w:name w:val="Nagłówek Znak"/>
    <w:basedOn w:val="Domylnaczcionkaakapitu"/>
    <w:link w:val="Nagwek"/>
    <w:uiPriority w:val="99"/>
    <w:rsid w:val="002B6F1C"/>
  </w:style>
  <w:style w:type="paragraph" w:styleId="Stopka">
    <w:name w:val="footer"/>
    <w:basedOn w:val="Normalny"/>
    <w:link w:val="StopkaZnak"/>
    <w:uiPriority w:val="99"/>
    <w:unhideWhenUsed/>
    <w:rsid w:val="002B6F1C"/>
    <w:pPr>
      <w:tabs>
        <w:tab w:val="center" w:pos="4536"/>
        <w:tab w:val="right" w:pos="9072"/>
      </w:tabs>
    </w:pPr>
  </w:style>
  <w:style w:type="character" w:customStyle="1" w:styleId="StopkaZnak">
    <w:name w:val="Stopka Znak"/>
    <w:basedOn w:val="Domylnaczcionkaakapitu"/>
    <w:link w:val="Stopka"/>
    <w:uiPriority w:val="99"/>
    <w:rsid w:val="002B6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17FF6"/>
  </w:style>
  <w:style w:type="character" w:styleId="Hipercze">
    <w:name w:val="Hyperlink"/>
    <w:basedOn w:val="Domylnaczcionkaakapitu"/>
    <w:uiPriority w:val="99"/>
    <w:semiHidden/>
    <w:unhideWhenUsed/>
    <w:rsid w:val="00C17FF6"/>
    <w:rPr>
      <w:color w:val="0000FF"/>
      <w:u w:val="single"/>
    </w:rPr>
  </w:style>
  <w:style w:type="paragraph" w:styleId="NormalnyWeb">
    <w:name w:val="Normal (Web)"/>
    <w:basedOn w:val="Normalny"/>
    <w:uiPriority w:val="99"/>
    <w:semiHidden/>
    <w:unhideWhenUsed/>
    <w:rsid w:val="00C17FF6"/>
    <w:pPr>
      <w:spacing w:before="100" w:beforeAutospacing="1" w:after="100" w:afterAutospacing="1"/>
    </w:pPr>
    <w:rPr>
      <w:rFonts w:eastAsia="Times New Roman"/>
      <w:lang w:eastAsia="pl-PL"/>
    </w:rPr>
  </w:style>
  <w:style w:type="paragraph" w:customStyle="1" w:styleId="khheader">
    <w:name w:val="kh_header"/>
    <w:basedOn w:val="Normalny"/>
    <w:rsid w:val="00C17FF6"/>
    <w:pPr>
      <w:spacing w:before="100" w:beforeAutospacing="1" w:after="100" w:afterAutospacing="1"/>
    </w:pPr>
    <w:rPr>
      <w:rFonts w:eastAsia="Times New Roman"/>
      <w:lang w:eastAsia="pl-PL"/>
    </w:rPr>
  </w:style>
  <w:style w:type="paragraph" w:customStyle="1" w:styleId="khtitle">
    <w:name w:val="kh_title"/>
    <w:basedOn w:val="Normalny"/>
    <w:rsid w:val="00C17FF6"/>
    <w:pPr>
      <w:spacing w:before="100" w:beforeAutospacing="1" w:after="100" w:afterAutospacing="1"/>
    </w:pPr>
    <w:rPr>
      <w:rFonts w:eastAsia="Times New Roman"/>
      <w:lang w:eastAsia="pl-PL"/>
    </w:rPr>
  </w:style>
  <w:style w:type="paragraph" w:styleId="Nagwek">
    <w:name w:val="header"/>
    <w:basedOn w:val="Normalny"/>
    <w:link w:val="NagwekZnak"/>
    <w:uiPriority w:val="99"/>
    <w:unhideWhenUsed/>
    <w:rsid w:val="002B6F1C"/>
    <w:pPr>
      <w:tabs>
        <w:tab w:val="center" w:pos="4536"/>
        <w:tab w:val="right" w:pos="9072"/>
      </w:tabs>
    </w:pPr>
  </w:style>
  <w:style w:type="character" w:customStyle="1" w:styleId="NagwekZnak">
    <w:name w:val="Nagłówek Znak"/>
    <w:basedOn w:val="Domylnaczcionkaakapitu"/>
    <w:link w:val="Nagwek"/>
    <w:uiPriority w:val="99"/>
    <w:rsid w:val="002B6F1C"/>
  </w:style>
  <w:style w:type="paragraph" w:styleId="Stopka">
    <w:name w:val="footer"/>
    <w:basedOn w:val="Normalny"/>
    <w:link w:val="StopkaZnak"/>
    <w:uiPriority w:val="99"/>
    <w:unhideWhenUsed/>
    <w:rsid w:val="002B6F1C"/>
    <w:pPr>
      <w:tabs>
        <w:tab w:val="center" w:pos="4536"/>
        <w:tab w:val="right" w:pos="9072"/>
      </w:tabs>
    </w:pPr>
  </w:style>
  <w:style w:type="character" w:customStyle="1" w:styleId="StopkaZnak">
    <w:name w:val="Stopka Znak"/>
    <w:basedOn w:val="Domylnaczcionkaakapitu"/>
    <w:link w:val="Stopka"/>
    <w:uiPriority w:val="99"/>
    <w:rsid w:val="002B6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89181">
      <w:bodyDiv w:val="1"/>
      <w:marLeft w:val="0"/>
      <w:marRight w:val="0"/>
      <w:marTop w:val="0"/>
      <w:marBottom w:val="0"/>
      <w:divBdr>
        <w:top w:val="none" w:sz="0" w:space="0" w:color="auto"/>
        <w:left w:val="none" w:sz="0" w:space="0" w:color="auto"/>
        <w:bottom w:val="none" w:sz="0" w:space="0" w:color="auto"/>
        <w:right w:val="none" w:sz="0" w:space="0" w:color="auto"/>
      </w:divBdr>
      <w:divsChild>
        <w:div w:id="171025777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1.portal.uzp.gov.pl/index.php?ogloszenie=show&amp;pozycja=95485&amp;rok=2014-05-0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1886</Words>
  <Characters>11319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KB</cp:lastModifiedBy>
  <cp:revision>2</cp:revision>
  <dcterms:created xsi:type="dcterms:W3CDTF">2014-05-15T07:13:00Z</dcterms:created>
  <dcterms:modified xsi:type="dcterms:W3CDTF">2014-05-15T07:14:00Z</dcterms:modified>
</cp:coreProperties>
</file>